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5E" w:rsidRDefault="00CD3B77" w:rsidP="00A42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6.75pt;margin-top:6.55pt;width:519pt;height:186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4245E" w:rsidRDefault="00A4245E" w:rsidP="00A4245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УТВЕРЖДАЮ: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Заместитель г</w:t>
                  </w:r>
                  <w:r w:rsidR="00A4245E" w:rsidRPr="00A4245E">
                    <w:rPr>
                      <w:rFonts w:ascii="Times New Roman" w:hAnsi="Times New Roman"/>
                      <w:sz w:val="28"/>
                      <w:szCs w:val="28"/>
                    </w:rPr>
                    <w:t>лав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ы Администрации района</w:t>
                  </w:r>
                  <w:r w:rsid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________________С.И. Хохлов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м.п.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«___» ____________2018</w:t>
                  </w: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Default="00A4245E" w:rsidP="00A424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230F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 xml:space="preserve">ПРОЕКТ ОРГАНИЗАЦИИ </w:t>
      </w:r>
      <w:proofErr w:type="gramStart"/>
      <w:r w:rsidRPr="00A4245E">
        <w:rPr>
          <w:rFonts w:ascii="Times New Roman" w:hAnsi="Times New Roman"/>
          <w:b/>
          <w:smallCaps/>
          <w:sz w:val="40"/>
          <w:szCs w:val="40"/>
        </w:rPr>
        <w:t>ДОРОЖНОГО</w:t>
      </w:r>
      <w:proofErr w:type="gramEnd"/>
      <w:r w:rsidRPr="00A4245E">
        <w:rPr>
          <w:rFonts w:ascii="Times New Roman" w:hAnsi="Times New Roman"/>
          <w:b/>
          <w:smallCaps/>
          <w:sz w:val="40"/>
          <w:szCs w:val="40"/>
        </w:rPr>
        <w:t xml:space="preserve"> </w:t>
      </w:r>
    </w:p>
    <w:p w:rsid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>ДВИЖЕНИЯ</w:t>
      </w:r>
    </w:p>
    <w:p w:rsidR="00A4245E" w:rsidRP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</w:p>
    <w:p w:rsidR="00234535" w:rsidRDefault="007B5CB0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на</w:t>
      </w:r>
      <w:r w:rsidR="000724CF">
        <w:rPr>
          <w:rFonts w:ascii="Times New Roman" w:hAnsi="Times New Roman"/>
          <w:b/>
          <w:smallCaps/>
          <w:sz w:val="36"/>
          <w:szCs w:val="36"/>
        </w:rPr>
        <w:t xml:space="preserve"> ул. Шумовская</w:t>
      </w:r>
      <w:r w:rsidR="00234535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A4245E" w:rsidRPr="007E2D77">
        <w:rPr>
          <w:rFonts w:ascii="Times New Roman" w:hAnsi="Times New Roman"/>
          <w:b/>
          <w:smallCaps/>
          <w:sz w:val="36"/>
          <w:szCs w:val="36"/>
        </w:rPr>
        <w:t>с</w:t>
      </w:r>
      <w:proofErr w:type="gramEnd"/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. </w:t>
      </w:r>
      <w:r w:rsidR="0097750F">
        <w:rPr>
          <w:rFonts w:ascii="Times New Roman" w:hAnsi="Times New Roman"/>
          <w:b/>
          <w:smallCaps/>
          <w:sz w:val="36"/>
          <w:szCs w:val="36"/>
        </w:rPr>
        <w:t>Малый Бащелак</w:t>
      </w:r>
    </w:p>
    <w:p w:rsidR="00A4245E" w:rsidRPr="007E2D77" w:rsidRDefault="005A7CA3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Чарышского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района Алтайского края</w:t>
      </w:r>
    </w:p>
    <w:p w:rsidR="00006A15" w:rsidRPr="00006A15" w:rsidRDefault="00006A15" w:rsidP="00006A15">
      <w:pPr>
        <w:spacing w:line="36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 w:rsidRPr="00006A15">
        <w:rPr>
          <w:rFonts w:ascii="Times New Roman" w:hAnsi="Times New Roman"/>
          <w:b/>
          <w:smallCaps/>
          <w:sz w:val="36"/>
          <w:szCs w:val="36"/>
        </w:rPr>
        <w:t>0+000</w:t>
      </w:r>
      <w:r w:rsidR="00040820">
        <w:rPr>
          <w:rFonts w:ascii="Times New Roman" w:hAnsi="Times New Roman"/>
          <w:b/>
          <w:smallCaps/>
          <w:sz w:val="36"/>
          <w:szCs w:val="36"/>
        </w:rPr>
        <w:t xml:space="preserve"> км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.</w:t>
      </w:r>
      <w:proofErr w:type="gramEnd"/>
      <w:r w:rsidRPr="00006A15">
        <w:rPr>
          <w:rFonts w:ascii="Times New Roman" w:hAnsi="Times New Roman"/>
          <w:b/>
          <w:smallCaps/>
          <w:sz w:val="36"/>
          <w:szCs w:val="36"/>
        </w:rPr>
        <w:t xml:space="preserve"> –</w:t>
      </w:r>
      <w:r w:rsid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к</w:t>
      </w:r>
      <w:proofErr w:type="gramEnd"/>
      <w:r w:rsidR="00040820">
        <w:rPr>
          <w:rFonts w:ascii="Times New Roman" w:hAnsi="Times New Roman"/>
          <w:b/>
          <w:smallCaps/>
          <w:sz w:val="36"/>
          <w:szCs w:val="36"/>
        </w:rPr>
        <w:t xml:space="preserve">м. </w:t>
      </w:r>
      <w:r w:rsidRPr="00006A15">
        <w:rPr>
          <w:rFonts w:ascii="Times New Roman" w:hAnsi="Times New Roman"/>
          <w:b/>
          <w:smallCaps/>
          <w:sz w:val="36"/>
          <w:szCs w:val="36"/>
        </w:rPr>
        <w:t>0+</w:t>
      </w:r>
      <w:r w:rsidR="00225140">
        <w:rPr>
          <w:rFonts w:ascii="Times New Roman" w:hAnsi="Times New Roman"/>
          <w:b/>
          <w:smallCaps/>
          <w:sz w:val="36"/>
          <w:szCs w:val="36"/>
        </w:rPr>
        <w:t>2</w:t>
      </w:r>
      <w:r w:rsidR="00FB578C">
        <w:rPr>
          <w:rFonts w:ascii="Times New Roman" w:hAnsi="Times New Roman"/>
          <w:b/>
          <w:smallCaps/>
          <w:sz w:val="36"/>
          <w:szCs w:val="36"/>
        </w:rPr>
        <w:t>,</w:t>
      </w:r>
      <w:r w:rsidR="006F3B36">
        <w:rPr>
          <w:rFonts w:ascii="Times New Roman" w:hAnsi="Times New Roman"/>
          <w:b/>
          <w:smallCaps/>
          <w:sz w:val="36"/>
          <w:szCs w:val="36"/>
        </w:rPr>
        <w:t>1</w:t>
      </w:r>
      <w:r w:rsidR="00FB578C">
        <w:rPr>
          <w:rFonts w:ascii="Times New Roman" w:hAnsi="Times New Roman"/>
          <w:b/>
          <w:smallCaps/>
          <w:sz w:val="36"/>
          <w:szCs w:val="36"/>
        </w:rPr>
        <w:t>00</w:t>
      </w:r>
      <w:r w:rsidR="007E2D77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</w:p>
    <w:p w:rsidR="00006A15" w:rsidRDefault="00006A15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006A15">
      <w:pPr>
        <w:spacing w:after="0" w:line="360" w:lineRule="auto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7B5CB0" w:rsidRDefault="007B5CB0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Pr="00582454" w:rsidRDefault="00582454" w:rsidP="00582454">
      <w:pPr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t>с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. </w:t>
      </w:r>
      <w:r w:rsidR="005A7CA3">
        <w:rPr>
          <w:rFonts w:ascii="Times New Roman" w:hAnsi="Times New Roman"/>
          <w:b/>
          <w:smallCaps/>
          <w:sz w:val="28"/>
          <w:szCs w:val="28"/>
        </w:rPr>
        <w:t>Чарышское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 2018</w:t>
      </w:r>
    </w:p>
    <w:p w:rsidR="00582454" w:rsidRPr="00582454" w:rsidRDefault="00582454" w:rsidP="00707FB3">
      <w:pPr>
        <w:spacing w:after="0" w:line="240" w:lineRule="auto"/>
        <w:ind w:right="-1" w:firstLine="708"/>
        <w:jc w:val="center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lastRenderedPageBreak/>
        <w:t>Список исполнителей</w:t>
      </w:r>
    </w:p>
    <w:p w:rsidR="00582454" w:rsidRPr="00582454" w:rsidRDefault="00582454" w:rsidP="00707FB3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 xml:space="preserve">Руководитель проекта: </w:t>
      </w:r>
    </w:p>
    <w:p w:rsidR="00582454" w:rsidRPr="00582454" w:rsidRDefault="005A7CA3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Ермак Сергей Васильевич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заместитель главы Администрации района.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седатель комитета</w:t>
      </w:r>
      <w:r w:rsidR="00CA6850">
        <w:rPr>
          <w:rFonts w:ascii="Times New Roman" w:hAnsi="Times New Roman"/>
          <w:sz w:val="28"/>
          <w:szCs w:val="28"/>
        </w:rPr>
        <w:t xml:space="preserve"> по ЖКХ, строительству</w:t>
      </w:r>
      <w:r>
        <w:rPr>
          <w:rFonts w:ascii="Times New Roman" w:hAnsi="Times New Roman"/>
          <w:sz w:val="28"/>
          <w:szCs w:val="28"/>
        </w:rPr>
        <w:t>, энергетике и дорожному хозяйству 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министрации района</w:t>
      </w:r>
    </w:p>
    <w:p w:rsidR="00582454" w:rsidRPr="00582454" w:rsidRDefault="00582454" w:rsidP="00C6230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>Исполнители:</w:t>
      </w:r>
    </w:p>
    <w:p w:rsidR="005A7CA3" w:rsidRDefault="00CA6850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A7CA3">
        <w:rPr>
          <w:rFonts w:ascii="Times New Roman" w:hAnsi="Times New Roman"/>
          <w:sz w:val="28"/>
          <w:szCs w:val="28"/>
        </w:rPr>
        <w:t>Болотов Дмитрий Николаевич, заведующий отделом по труду комитета по ЖКХ, строительству, энергетике и дорожному хозяйству Администрации района.</w:t>
      </w:r>
    </w:p>
    <w:p w:rsidR="005A7CA3" w:rsidRDefault="005A7CA3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Печенкина Наталья Александровна, заведующий отделом архитектуры и градостроительства</w:t>
      </w:r>
      <w:r w:rsidRPr="005A7C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комитета по ЖКХ, строительству, энергетике и дорожному 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зяйству Администрации района.</w:t>
      </w:r>
    </w:p>
    <w:p w:rsidR="00A4245E" w:rsidRDefault="00A4245E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C01D07" w:rsidRPr="009863CA" w:rsidRDefault="00C01D07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6C1A5F" w:rsidRDefault="006C1A5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Pr="00F90CA3" w:rsidRDefault="0084696D" w:rsidP="00A4245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90CA3">
        <w:rPr>
          <w:rFonts w:ascii="Times New Roman" w:hAnsi="Times New Roman" w:cs="Times New Roman"/>
          <w:b/>
          <w:sz w:val="40"/>
          <w:szCs w:val="40"/>
        </w:rPr>
        <w:lastRenderedPageBreak/>
        <w:t>Условные обозначения</w:t>
      </w:r>
    </w:p>
    <w:p w:rsidR="00F90CA3" w:rsidRDefault="00F90CA3" w:rsidP="00A4245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696D" w:rsidRPr="00052E2C" w:rsidRDefault="00CD3B77" w:rsidP="00052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3B77">
        <w:rPr>
          <w:noProof/>
          <w:sz w:val="18"/>
          <w:szCs w:val="1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29" type="#_x0000_t101" style="position:absolute;left:0;text-align:left;margin-left:279.25pt;margin-top:11pt;width:34.15pt;height:43.65pt;z-index:251659264" fillcolor="red"/>
        </w:pict>
      </w:r>
      <w:r w:rsidR="0084696D">
        <w:rPr>
          <w:noProof/>
        </w:rPr>
        <w:drawing>
          <wp:inline distT="0" distB="0" distL="0" distR="0">
            <wp:extent cx="508000" cy="508000"/>
            <wp:effectExtent l="19050" t="0" r="6350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2.1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</w:t>
      </w:r>
      <w:r w:rsidR="000F5409" w:rsidRPr="000F5409">
        <w:rPr>
          <w:rFonts w:ascii="Times New Roman" w:hAnsi="Times New Roman" w:cs="Times New Roman"/>
          <w:sz w:val="24"/>
          <w:szCs w:val="24"/>
        </w:rPr>
        <w:t>главная дорога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52E2C" w:rsidRPr="000F540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F5409">
        <w:rPr>
          <w:rFonts w:ascii="Times New Roman" w:hAnsi="Times New Roman" w:cs="Times New Roman"/>
          <w:b/>
          <w:sz w:val="32"/>
          <w:szCs w:val="32"/>
        </w:rPr>
        <w:t>-</w:t>
      </w:r>
      <w:r w:rsidR="00052E2C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52E2C" w:rsidRPr="00052E2C">
        <w:rPr>
          <w:rFonts w:ascii="Times New Roman" w:hAnsi="Times New Roman" w:cs="Times New Roman"/>
          <w:sz w:val="24"/>
          <w:szCs w:val="24"/>
        </w:rPr>
        <w:t xml:space="preserve">проектируемое </w:t>
      </w:r>
      <w:r w:rsidR="00052E2C">
        <w:rPr>
          <w:rFonts w:ascii="Times New Roman" w:hAnsi="Times New Roman" w:cs="Times New Roman"/>
          <w:sz w:val="24"/>
          <w:szCs w:val="24"/>
        </w:rPr>
        <w:t>освещение</w:t>
      </w:r>
    </w:p>
    <w:p w:rsidR="0084696D" w:rsidRDefault="00CD3B77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CD3B77">
        <w:rPr>
          <w:noProof/>
        </w:rPr>
        <w:pict>
          <v:shape id="_x0000_s1031" type="#_x0000_t101" style="position:absolute;left:0;text-align:left;margin-left:279.25pt;margin-top:14.75pt;width:34.15pt;height:43.65pt;z-index:251660288" fillcolor="yellow"/>
        </w:pic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</w:t>
      </w:r>
    </w:p>
    <w:p w:rsidR="000F5409" w:rsidRDefault="000F5409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- </w:t>
      </w:r>
      <w:r w:rsidRPr="000F5409">
        <w:rPr>
          <w:rFonts w:ascii="Times New Roman" w:hAnsi="Times New Roman" w:cs="Times New Roman"/>
          <w:sz w:val="24"/>
          <w:szCs w:val="24"/>
        </w:rPr>
        <w:t>существующее освещение</w:t>
      </w:r>
    </w:p>
    <w:p w:rsidR="0084696D" w:rsidRDefault="0084696D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424815" cy="360045"/>
            <wp:effectExtent l="19050" t="0" r="0" b="0"/>
            <wp:docPr id="10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5409">
        <w:rPr>
          <w:rFonts w:ascii="Times New Roman" w:hAnsi="Times New Roman" w:cs="Times New Roman"/>
          <w:b/>
          <w:sz w:val="24"/>
          <w:szCs w:val="24"/>
        </w:rPr>
        <w:t>2.4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F5409">
        <w:rPr>
          <w:rFonts w:ascii="Times New Roman" w:hAnsi="Times New Roman" w:cs="Times New Roman"/>
          <w:sz w:val="24"/>
          <w:szCs w:val="24"/>
        </w:rPr>
        <w:t>уступи дорогу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</w:t>
      </w:r>
    </w:p>
    <w:p w:rsidR="00F90CA3" w:rsidRDefault="00CD3B7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3B77">
        <w:rPr>
          <w:noProof/>
        </w:rPr>
        <w:pict>
          <v:rect id="_x0000_s1033" style="position:absolute;left:0;text-align:left;margin-left:261.8pt;margin-top:3.9pt;width:80.8pt;height:16.35pt;z-index:251662336" fillcolor="yellow"/>
        </w:pict>
      </w:r>
      <w:r w:rsidR="00F90CA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- </w:t>
      </w:r>
      <w:r w:rsidR="00F90CA3" w:rsidRPr="00F90CA3">
        <w:rPr>
          <w:rFonts w:ascii="Times New Roman" w:hAnsi="Times New Roman" w:cs="Times New Roman"/>
          <w:sz w:val="24"/>
          <w:szCs w:val="24"/>
        </w:rPr>
        <w:t>по</w:t>
      </w:r>
      <w:r w:rsidR="00F90CA3">
        <w:rPr>
          <w:rFonts w:ascii="Times New Roman" w:hAnsi="Times New Roman" w:cs="Times New Roman"/>
          <w:sz w:val="24"/>
          <w:szCs w:val="24"/>
        </w:rPr>
        <w:t>крытие проезжей части:</w:t>
      </w:r>
    </w:p>
    <w:p w:rsidR="00F90CA3" w:rsidRPr="00F90CA3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F90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асфальтобетон,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цементобетон</w:t>
      </w:r>
      <w:proofErr w:type="spellEnd"/>
      <w:r w:rsidRPr="00F90C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C77" w:rsidRPr="00542C77" w:rsidRDefault="00CD3B7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3B77">
        <w:rPr>
          <w:rFonts w:ascii="Times New Roman" w:hAnsi="Times New Roman" w:cs="Times New Roman"/>
          <w:b/>
          <w:noProof/>
          <w:sz w:val="32"/>
          <w:szCs w:val="32"/>
        </w:rPr>
        <w:pict>
          <v:rect id="_x0000_s1032" style="position:absolute;left:0;text-align:left;margin-left:261.8pt;margin-top:17.55pt;width:80.8pt;height:16.4pt;z-index:251661312" fillcolor="#00b0f0"/>
        </w:pict>
      </w:r>
      <w:r w:rsidR="0084696D">
        <w:rPr>
          <w:noProof/>
        </w:rPr>
        <w:drawing>
          <wp:inline distT="0" distB="0" distL="0" distR="0">
            <wp:extent cx="424815" cy="369570"/>
            <wp:effectExtent l="19050" t="0" r="0" b="0"/>
            <wp:docPr id="13" name="Рисунок 13" descr="http://www.planetadorog.ru/img/content/sn2_3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lanetadorog.ru/img/content/sn2_3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2.3.1</w:t>
      </w:r>
      <w:r w:rsidR="00F90CA3" w:rsidRPr="000F540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42C77" w:rsidRPr="00542C77">
        <w:rPr>
          <w:rFonts w:ascii="Times New Roman" w:hAnsi="Times New Roman" w:cs="Times New Roman"/>
          <w:sz w:val="24"/>
          <w:szCs w:val="24"/>
        </w:rPr>
        <w:t xml:space="preserve">пересечение со </w:t>
      </w:r>
      <w:proofErr w:type="spellStart"/>
      <w:r w:rsidR="00542C77" w:rsidRPr="00542C77">
        <w:rPr>
          <w:rFonts w:ascii="Times New Roman" w:hAnsi="Times New Roman" w:cs="Times New Roman"/>
          <w:sz w:val="24"/>
          <w:szCs w:val="24"/>
        </w:rPr>
        <w:t>второстепе</w:t>
      </w:r>
      <w:proofErr w:type="gramStart"/>
      <w:r w:rsidR="00542C77" w:rsidRPr="00542C7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42C77" w:rsidRPr="00542C7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42C7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542C77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автомобильные дороги</w:t>
      </w:r>
      <w:r w:rsidR="00542C77">
        <w:rPr>
          <w:rFonts w:ascii="Times New Roman" w:hAnsi="Times New Roman" w:cs="Times New Roman"/>
          <w:sz w:val="24"/>
          <w:szCs w:val="24"/>
        </w:rPr>
        <w:t xml:space="preserve">:                                    </w:t>
      </w:r>
    </w:p>
    <w:p w:rsidR="0084696D" w:rsidRDefault="00542C7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C77">
        <w:rPr>
          <w:rFonts w:ascii="Times New Roman" w:hAnsi="Times New Roman" w:cs="Times New Roman"/>
          <w:sz w:val="24"/>
          <w:szCs w:val="24"/>
        </w:rPr>
        <w:t>ной дорогой</w:t>
      </w:r>
      <w:r w:rsidR="00F90CA3" w:rsidRPr="00542C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F5409" w:rsidRPr="00542C77"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</w:t>
      </w:r>
      <w:r w:rsidR="00815DF2">
        <w:rPr>
          <w:rFonts w:ascii="Times New Roman" w:hAnsi="Times New Roman" w:cs="Times New Roman"/>
          <w:sz w:val="24"/>
          <w:szCs w:val="24"/>
        </w:rPr>
        <w:t>краевого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2B47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90CA3" w:rsidRDefault="00CD3B77" w:rsidP="00F90CA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CD3B77">
        <w:rPr>
          <w:noProof/>
        </w:rPr>
        <w:pict>
          <v:rect id="_x0000_s1034" style="position:absolute;left:0;text-align:left;margin-left:261.8pt;margin-top:32.3pt;width:80.8pt;height:17.45pt;z-index:251663360" fillcolor="#0070c0"/>
        </w:pict>
      </w:r>
      <w:r w:rsidR="00012B47">
        <w:rPr>
          <w:noProof/>
        </w:rPr>
        <w:drawing>
          <wp:inline distT="0" distB="0" distL="0" distR="0">
            <wp:extent cx="369570" cy="498475"/>
            <wp:effectExtent l="19050" t="0" r="0" b="0"/>
            <wp:docPr id="6" name="Рисунок 16" descr="http://www.planetadorog.ru/img/content/sn5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lanetadorog.ru/img/content/sn5_1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B47">
        <w:rPr>
          <w:rFonts w:ascii="Times New Roman" w:hAnsi="Times New Roman" w:cs="Times New Roman"/>
          <w:sz w:val="24"/>
          <w:szCs w:val="24"/>
        </w:rPr>
        <w:t xml:space="preserve">    </w:t>
      </w:r>
      <w:r w:rsidR="00012B47" w:rsidRPr="00012B47">
        <w:rPr>
          <w:rFonts w:ascii="Times New Roman" w:hAnsi="Times New Roman" w:cs="Times New Roman"/>
          <w:b/>
          <w:sz w:val="24"/>
          <w:szCs w:val="24"/>
        </w:rPr>
        <w:t>5.16</w:t>
      </w:r>
      <w:r w:rsidR="00F90CA3" w:rsidRPr="00012B4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7CA1" w:rsidRPr="00A97CA1">
        <w:rPr>
          <w:rFonts w:ascii="Times New Roman" w:hAnsi="Times New Roman" w:cs="Times New Roman"/>
          <w:sz w:val="24"/>
          <w:szCs w:val="24"/>
        </w:rPr>
        <w:t>место остановки автобуса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327E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</w:t>
      </w:r>
      <w:r w:rsidR="00A97CA1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водные объекты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A58A7" w:rsidRPr="00A97CA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61F31" w:rsidRPr="00AD46BB" w:rsidRDefault="00761F31" w:rsidP="00AD46B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6327EC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</w:p>
    <w:p w:rsidR="00210665" w:rsidRPr="00AD46BB" w:rsidRDefault="00AD46BB" w:rsidP="00AD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61F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4696D" w:rsidRDefault="00CD3B77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CD3B77">
        <w:rPr>
          <w:noProof/>
        </w:rPr>
        <w:pict>
          <v:rect id="_x0000_s1048" style="position:absolute;left:0;text-align:left;margin-left:238.25pt;margin-top:17.1pt;width:61.8pt;height:16pt;z-index:251673600" fillcolor="black">
            <v:fill r:id="rId10" o:title="Темный вертикальный" type="pattern"/>
          </v:rect>
        </w:pict>
      </w:r>
      <w:r w:rsidR="0084696D">
        <w:rPr>
          <w:noProof/>
        </w:rPr>
        <w:drawing>
          <wp:inline distT="0" distB="0" distL="0" distR="0">
            <wp:extent cx="369570" cy="369570"/>
            <wp:effectExtent l="19050" t="0" r="0" b="0"/>
            <wp:docPr id="19" name="Рисунок 19" descr="http://www.planetadorog.ru/img/content/sn5_16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planetadorog.ru/img/content/sn5_16_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AD46BB">
        <w:rPr>
          <w:rFonts w:ascii="Times New Roman" w:hAnsi="Times New Roman" w:cs="Times New Roman"/>
          <w:b/>
          <w:sz w:val="24"/>
          <w:szCs w:val="24"/>
        </w:rPr>
        <w:t>5.19.1</w:t>
      </w:r>
      <w:r w:rsidR="00AD4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022" w:rsidRPr="00C27022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C2702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027BA">
        <w:rPr>
          <w:rFonts w:ascii="Times New Roman" w:hAnsi="Times New Roman" w:cs="Times New Roman"/>
          <w:sz w:val="24"/>
          <w:szCs w:val="24"/>
        </w:rPr>
        <w:t xml:space="preserve">                - существующий пешеходный переход          </w:t>
      </w:r>
    </w:p>
    <w:p w:rsidR="00210665" w:rsidRPr="00F945E7" w:rsidRDefault="00CD3B77" w:rsidP="008469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D3B77">
        <w:rPr>
          <w:noProof/>
        </w:rPr>
        <w:pict>
          <v:rect id="_x0000_s1050" style="position:absolute;left:0;text-align:left;margin-left:238.25pt;margin-top:16.75pt;width:61.8pt;height:16pt;z-index:251674624" fillcolor="red" strokecolor="red">
            <v:fill r:id="rId10" o:title="Темный вертикальный" type="pattern"/>
          </v:rect>
        </w:pict>
      </w:r>
      <w:r w:rsidR="00F945E7">
        <w:rPr>
          <w:noProof/>
        </w:rPr>
        <w:drawing>
          <wp:inline distT="0" distB="0" distL="0" distR="0">
            <wp:extent cx="369570" cy="369570"/>
            <wp:effectExtent l="19050" t="0" r="0" b="0"/>
            <wp:docPr id="8" name="Рисунок 22" descr="http://www.planetadorog.ru/img/content/sn5_16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planetadorog.ru/img/content/sn5_16_2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5E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5E7" w:rsidRPr="00F945E7">
        <w:rPr>
          <w:rFonts w:ascii="Times New Roman" w:hAnsi="Times New Roman" w:cs="Times New Roman"/>
          <w:b/>
          <w:sz w:val="24"/>
          <w:szCs w:val="24"/>
        </w:rPr>
        <w:t>5.19.2</w:t>
      </w:r>
      <w:r w:rsidR="00F94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5E7" w:rsidRPr="00F945E7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F945E7">
        <w:rPr>
          <w:rFonts w:ascii="Times New Roman" w:hAnsi="Times New Roman" w:cs="Times New Roman"/>
          <w:sz w:val="24"/>
          <w:szCs w:val="24"/>
        </w:rPr>
        <w:t xml:space="preserve">                                            - проектируемый пешеходный переход</w:t>
      </w:r>
    </w:p>
    <w:p w:rsidR="00F07E49" w:rsidRDefault="00CD3B77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CD3B77">
        <w:rPr>
          <w:noProof/>
        </w:rPr>
        <w:pict>
          <v:rect id="_x0000_s1046" style="position:absolute;left:0;text-align:left;margin-left:238.25pt;margin-top:11pt;width:61.8pt;height:17.5pt;z-index:251672576" fillcolor="black">
            <v:fill r:id="rId13" o:title="Мелкая сетка" type="pattern"/>
          </v:rect>
        </w:pict>
      </w:r>
      <w:r w:rsidR="0066297F">
        <w:rPr>
          <w:noProof/>
        </w:rPr>
        <w:drawing>
          <wp:inline distT="0" distB="0" distL="0" distR="0">
            <wp:extent cx="443230" cy="378460"/>
            <wp:effectExtent l="19050" t="0" r="0" b="0"/>
            <wp:docPr id="9" name="Рисунок 25" descr="http://www.planetadorog.ru/img/content/sn1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planetadorog.ru/img/content/sn1_21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9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6297F" w:rsidRPr="0066297F">
        <w:rPr>
          <w:rFonts w:ascii="Times New Roman" w:hAnsi="Times New Roman" w:cs="Times New Roman"/>
          <w:b/>
          <w:sz w:val="24"/>
          <w:szCs w:val="24"/>
        </w:rPr>
        <w:t>1.23</w:t>
      </w:r>
      <w:r w:rsidR="00662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F69" w:rsidRPr="00A34F69">
        <w:rPr>
          <w:rFonts w:ascii="Times New Roman" w:hAnsi="Times New Roman" w:cs="Times New Roman"/>
          <w:sz w:val="24"/>
          <w:szCs w:val="24"/>
        </w:rPr>
        <w:t>дети</w:t>
      </w:r>
      <w:r w:rsidR="00A34F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503940">
        <w:rPr>
          <w:rFonts w:ascii="Times New Roman" w:hAnsi="Times New Roman" w:cs="Times New Roman"/>
          <w:sz w:val="24"/>
          <w:szCs w:val="24"/>
        </w:rPr>
        <w:t xml:space="preserve">                - существующий тротуар </w:t>
      </w:r>
    </w:p>
    <w:p w:rsidR="00FE02B5" w:rsidRDefault="00CD3B77" w:rsidP="0092413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CD3B77">
        <w:rPr>
          <w:noProof/>
        </w:rPr>
        <w:pict>
          <v:rect id="_x0000_s1051" style="position:absolute;left:0;text-align:left;margin-left:238.25pt;margin-top:10.5pt;width:61.8pt;height:17.5pt;z-index:251675648" fillcolor="red" strokecolor="red">
            <v:fill r:id="rId13" o:title="Мелкая сетка" type="pattern"/>
          </v:rect>
        </w:pict>
      </w:r>
      <w:r w:rsidR="00FE02B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</w:t>
      </w:r>
    </w:p>
    <w:p w:rsidR="00854CB6" w:rsidRPr="00FE02B5" w:rsidRDefault="00FE02B5" w:rsidP="00924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</w:t>
      </w:r>
      <w:r w:rsidRPr="00FE02B5">
        <w:rPr>
          <w:rFonts w:ascii="Times New Roman" w:hAnsi="Times New Roman" w:cs="Times New Roman"/>
          <w:sz w:val="24"/>
          <w:szCs w:val="24"/>
        </w:rPr>
        <w:t>- проектируемый тротуар</w:t>
      </w:r>
    </w:p>
    <w:p w:rsidR="00854CB6" w:rsidRDefault="00CD3B77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3B77">
        <w:rPr>
          <w:noProof/>
        </w:rPr>
        <w:pict>
          <v:rect id="_x0000_s1052" style="position:absolute;left:0;text-align:left;margin-left:271.3pt;margin-top:31.1pt;width:71.3pt;height:13.8pt;z-index:251676672" fillcolor="black">
            <v:fill r:id="rId15" o:title="Темный горизонтальный" type="pattern"/>
          </v:rect>
        </w:pict>
      </w:r>
      <w:r w:rsidR="004B3512">
        <w:rPr>
          <w:noProof/>
        </w:rPr>
        <w:drawing>
          <wp:inline distT="0" distB="0" distL="0" distR="0">
            <wp:extent cx="461818" cy="461818"/>
            <wp:effectExtent l="19050" t="0" r="0" b="0"/>
            <wp:docPr id="34" name="Рисунок 34" descr="Знак ограничение максимальной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Знак ограничение максимальной скорост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94" cy="46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24133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- пешеходные ограждения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71147C" w:rsidRDefault="0071147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9FE" w:rsidRDefault="00CD3B77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CD3B77">
        <w:rPr>
          <w:noProof/>
        </w:rPr>
        <w:pict>
          <v:rect id="_x0000_s1053" style="position:absolute;left:0;text-align:left;margin-left:271.3pt;margin-top:32.5pt;width:71.3pt;height:13.8pt;z-index:251677696" fillcolor="red" strokecolor="red">
            <v:fill r:id="rId15" o:title="Темный горизонтальный" type="pattern"/>
          </v:rect>
        </w:pict>
      </w:r>
      <w:r w:rsidR="0071147C">
        <w:rPr>
          <w:noProof/>
        </w:rPr>
        <w:drawing>
          <wp:inline distT="0" distB="0" distL="0" distR="0">
            <wp:extent cx="714144" cy="551338"/>
            <wp:effectExtent l="19050" t="0" r="0" b="0"/>
            <wp:docPr id="37" name="Рисунок 3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98" cy="554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47C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      - </w:t>
      </w:r>
      <w:proofErr w:type="gramStart"/>
      <w:r w:rsidR="00883E4F">
        <w:rPr>
          <w:rFonts w:ascii="Times New Roman" w:hAnsi="Times New Roman" w:cs="Times New Roman"/>
          <w:sz w:val="24"/>
          <w:szCs w:val="24"/>
        </w:rPr>
        <w:t>проектируемы</w:t>
      </w:r>
      <w:r w:rsidR="001329FE">
        <w:rPr>
          <w:rFonts w:ascii="Times New Roman" w:hAnsi="Times New Roman" w:cs="Times New Roman"/>
          <w:sz w:val="24"/>
          <w:szCs w:val="24"/>
        </w:rPr>
        <w:t>й</w:t>
      </w:r>
      <w:proofErr w:type="gramEnd"/>
      <w:r w:rsidR="00883E4F">
        <w:rPr>
          <w:rFonts w:ascii="Times New Roman" w:hAnsi="Times New Roman" w:cs="Times New Roman"/>
          <w:sz w:val="24"/>
          <w:szCs w:val="24"/>
        </w:rPr>
        <w:t xml:space="preserve"> </w:t>
      </w:r>
      <w:r w:rsidR="001329FE">
        <w:rPr>
          <w:rFonts w:ascii="Times New Roman" w:hAnsi="Times New Roman" w:cs="Times New Roman"/>
          <w:sz w:val="24"/>
          <w:szCs w:val="24"/>
        </w:rPr>
        <w:t>пешеходный</w:t>
      </w:r>
    </w:p>
    <w:p w:rsidR="0071147C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переход </w:t>
      </w:r>
    </w:p>
    <w:p w:rsidR="0018503E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8503E" w:rsidRDefault="00CD3B77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4" style="position:absolute;left:0;text-align:left;margin-left:-4.25pt;margin-top:1.4pt;width:112.75pt;height:40.75pt;z-index:251678720" fillcolor="black">
            <v:fill r:id="rId18" o:title="Крупная клетка" type="pattern"/>
          </v:rect>
        </w:pict>
      </w:r>
    </w:p>
    <w:p w:rsidR="00A2447A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8503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8503E">
        <w:rPr>
          <w:rFonts w:ascii="Times New Roman" w:hAnsi="Times New Roman" w:cs="Times New Roman"/>
          <w:sz w:val="24"/>
          <w:szCs w:val="24"/>
        </w:rPr>
        <w:t xml:space="preserve">мост, сооружение.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A2447A" w:rsidRP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го движения на автомобильной дороге или отдельных ее участках для повышения пропускной способности и безопасности движения транспортных средств и пешех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дов.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карта </w:t>
      </w:r>
      <w:r w:rsidR="005A7CA3" w:rsidRPr="005A7CA3">
        <w:rPr>
          <w:rFonts w:ascii="Times New Roman" w:hAnsi="Times New Roman"/>
          <w:sz w:val="28"/>
          <w:szCs w:val="28"/>
        </w:rPr>
        <w:t xml:space="preserve">с. </w:t>
      </w:r>
      <w:r w:rsidR="0097750F">
        <w:rPr>
          <w:rFonts w:ascii="Times New Roman" w:hAnsi="Times New Roman"/>
          <w:sz w:val="28"/>
          <w:szCs w:val="28"/>
        </w:rPr>
        <w:t>Малый Бащелак</w:t>
      </w:r>
      <w:r w:rsidRPr="00A2447A">
        <w:rPr>
          <w:rFonts w:ascii="Times New Roman" w:hAnsi="Times New Roman"/>
          <w:sz w:val="28"/>
          <w:szCs w:val="28"/>
        </w:rPr>
        <w:t xml:space="preserve"> </w:t>
      </w:r>
      <w:r w:rsidR="005A7CA3">
        <w:rPr>
          <w:rFonts w:ascii="Times New Roman" w:hAnsi="Times New Roman"/>
          <w:sz w:val="28"/>
          <w:szCs w:val="28"/>
        </w:rPr>
        <w:t>Чарышского</w:t>
      </w:r>
      <w:r w:rsidRPr="00A2447A">
        <w:rPr>
          <w:rFonts w:ascii="Times New Roman" w:hAnsi="Times New Roman"/>
          <w:sz w:val="28"/>
          <w:szCs w:val="28"/>
        </w:rPr>
        <w:t xml:space="preserve"> района Алтайского края в масшт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 xml:space="preserve">бе </w:t>
      </w:r>
      <w:r w:rsidRPr="00A2447A">
        <w:rPr>
          <w:rFonts w:ascii="Times New Roman" w:hAnsi="Times New Roman"/>
          <w:color w:val="000000"/>
          <w:sz w:val="28"/>
          <w:szCs w:val="28"/>
        </w:rPr>
        <w:t>1:5000;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A2447A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447A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A2447A">
        <w:rPr>
          <w:rFonts w:ascii="Times New Roman" w:hAnsi="Times New Roman"/>
          <w:sz w:val="28"/>
          <w:szCs w:val="28"/>
        </w:rPr>
        <w:t>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A2447A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а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нов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кументов: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Федерального закона № 196-ФЗ от 10.12.1995 «О безопасности дорожного движения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A2447A">
          <w:rPr>
            <w:rFonts w:ascii="Times New Roman" w:hAnsi="Times New Roman"/>
            <w:sz w:val="28"/>
            <w:szCs w:val="28"/>
          </w:rPr>
          <w:t>1999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A2447A">
          <w:rPr>
            <w:rFonts w:ascii="Times New Roman" w:hAnsi="Times New Roman"/>
            <w:sz w:val="28"/>
            <w:szCs w:val="28"/>
          </w:rPr>
          <w:t>2002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A2447A">
          <w:rPr>
            <w:rFonts w:ascii="Times New Roman" w:hAnsi="Times New Roman"/>
            <w:sz w:val="28"/>
            <w:szCs w:val="28"/>
          </w:rPr>
          <w:t>2003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A2447A">
          <w:rPr>
            <w:rFonts w:ascii="Times New Roman" w:hAnsi="Times New Roman"/>
            <w:sz w:val="28"/>
            <w:szCs w:val="28"/>
          </w:rPr>
          <w:t>2006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A2447A">
          <w:rPr>
            <w:rFonts w:ascii="Times New Roman" w:hAnsi="Times New Roman"/>
            <w:sz w:val="28"/>
            <w:szCs w:val="28"/>
          </w:rPr>
          <w:t>2007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A2447A">
          <w:rPr>
            <w:rFonts w:ascii="Times New Roman" w:hAnsi="Times New Roman"/>
            <w:sz w:val="28"/>
            <w:szCs w:val="28"/>
          </w:rPr>
          <w:t>2008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A2447A">
          <w:rPr>
            <w:rFonts w:ascii="Times New Roman" w:hAnsi="Times New Roman"/>
            <w:sz w:val="28"/>
            <w:szCs w:val="28"/>
          </w:rPr>
          <w:t>2009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A2447A">
          <w:rPr>
            <w:rFonts w:ascii="Times New Roman" w:hAnsi="Times New Roman"/>
            <w:sz w:val="28"/>
            <w:szCs w:val="28"/>
          </w:rPr>
          <w:t>2010 г</w:t>
        </w:r>
      </w:smartTag>
      <w:r w:rsidRPr="00A2447A">
        <w:rPr>
          <w:rFonts w:ascii="Times New Roman" w:hAnsi="Times New Roman"/>
          <w:sz w:val="28"/>
          <w:szCs w:val="28"/>
        </w:rPr>
        <w:t>., 1 мая 2016 г.);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 на автомобильных дорогах» Москва 2006;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Приказа Министерства Транспорта РФ от 17.03.2015 № 43 «Об утвержд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нии Правил подготовки проектов и схем организации дорожного движения»;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Порядка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A2447A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ектов организации дорожного движения на автомобильных дорогах»;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Указа Президента РФ от 15.06.1998 № 711 «О дополнительных мерах по обеспечению безопасности дорожного движения» (с изменениями на 01 апреля 2015 года);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Постановления Правительства РФ от 03.10.2013 № 864</w:t>
      </w:r>
      <w:proofErr w:type="gramStart"/>
      <w:r w:rsidRPr="00A2447A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федеральной ц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левой программе «Повышение безопасности дорожного движения в 2013-2020 г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дах» (с изменениями на 29.10.2015);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Правила применения дорожных знаков, разметки, светофоров, дорожных о</w:t>
      </w:r>
      <w:r w:rsidRPr="00A2447A">
        <w:rPr>
          <w:rFonts w:ascii="Times New Roman" w:hAnsi="Times New Roman"/>
          <w:sz w:val="28"/>
          <w:szCs w:val="28"/>
        </w:rPr>
        <w:t>г</w:t>
      </w:r>
      <w:r w:rsidRPr="00A2447A">
        <w:rPr>
          <w:rFonts w:ascii="Times New Roman" w:hAnsi="Times New Roman"/>
          <w:sz w:val="28"/>
          <w:szCs w:val="28"/>
        </w:rPr>
        <w:t>раждений и направляющих устройств» Утвержден и введен в действие Приказом Федерального агентства по техническому регулированию и метрологии от 15 дека</w:t>
      </w:r>
      <w:r w:rsidRPr="00A2447A">
        <w:rPr>
          <w:rFonts w:ascii="Times New Roman" w:hAnsi="Times New Roman"/>
          <w:sz w:val="28"/>
          <w:szCs w:val="28"/>
        </w:rPr>
        <w:t>б</w:t>
      </w:r>
      <w:r w:rsidRPr="00A2447A">
        <w:rPr>
          <w:rFonts w:ascii="Times New Roman" w:hAnsi="Times New Roman"/>
          <w:sz w:val="28"/>
          <w:szCs w:val="28"/>
        </w:rPr>
        <w:t xml:space="preserve">ря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 № 120-ст. Изменение № 1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введено в действие Прик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lastRenderedPageBreak/>
        <w:t>зом Федерального агентства по техническому регулированию и метрологии от 8 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кабря 2005 года № 306-ст.;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Знаки дорожные Общие технические требования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>в ред. поправки от 01.04.2006, ИУС № 4, 2006);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Разметка дорожная. Типы и основные параметры. Общие технические треб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</w:t>
      </w:r>
      <w:r w:rsidRPr="00A2447A">
        <w:rPr>
          <w:rFonts w:ascii="Times New Roman" w:hAnsi="Times New Roman"/>
          <w:sz w:val="28"/>
          <w:szCs w:val="28"/>
        </w:rPr>
        <w:t>н</w:t>
      </w:r>
      <w:r w:rsidRPr="00A2447A">
        <w:rPr>
          <w:rFonts w:ascii="Times New Roman" w:hAnsi="Times New Roman"/>
          <w:sz w:val="28"/>
          <w:szCs w:val="28"/>
        </w:rPr>
        <w:t>ты обустройства. Классификация»;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‒ ГОСТ 33151-2014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Технические требования. Правила применения»;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Общие требования»;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СП 34.13330.2012 «Автомобильные дороги;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 на автомобильных дорогах»;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52398-2005 «Классификация автомобильных дорог. Основные п</w:t>
      </w:r>
      <w:r w:rsidRPr="00A2447A">
        <w:rPr>
          <w:sz w:val="28"/>
          <w:szCs w:val="28"/>
        </w:rPr>
        <w:t>а</w:t>
      </w:r>
      <w:r w:rsidRPr="00A2447A">
        <w:rPr>
          <w:sz w:val="28"/>
          <w:szCs w:val="28"/>
        </w:rPr>
        <w:t>раметры и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52575-2006 «Дороги автомобильные общего пользования. Мат</w:t>
      </w:r>
      <w:r w:rsidRPr="00A2447A">
        <w:rPr>
          <w:sz w:val="28"/>
          <w:szCs w:val="28"/>
        </w:rPr>
        <w:t>е</w:t>
      </w:r>
      <w:r w:rsidRPr="00A2447A">
        <w:rPr>
          <w:sz w:val="28"/>
          <w:szCs w:val="28"/>
        </w:rPr>
        <w:t>риалы для дорожной разметки.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52605-2006 «Технические средства организации дорожного дв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жения. Искусственные неровности. Общие технические требования. Правила пр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менения»;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Классификация дорожных ограждений»;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</w:t>
      </w:r>
      <w:r w:rsidRPr="00A2447A">
        <w:rPr>
          <w:rFonts w:ascii="Times New Roman" w:hAnsi="Times New Roman"/>
          <w:color w:val="000000"/>
          <w:sz w:val="28"/>
          <w:szCs w:val="28"/>
        </w:rPr>
        <w:t>ж</w:t>
      </w:r>
      <w:r w:rsidRPr="00A2447A">
        <w:rPr>
          <w:rFonts w:ascii="Times New Roman" w:hAnsi="Times New Roman"/>
          <w:color w:val="000000"/>
          <w:sz w:val="28"/>
          <w:szCs w:val="28"/>
        </w:rPr>
        <w:t>дения дорожные. Классификация»;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Ограждения дорожные удерживающие боковые для автомобилей. Общие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textAlignment w:val="baseline"/>
        <w:rPr>
          <w:color w:val="2D2D2D"/>
          <w:spacing w:val="4"/>
          <w:sz w:val="28"/>
          <w:szCs w:val="28"/>
        </w:rPr>
      </w:pPr>
      <w:r w:rsidRPr="00A2447A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A2447A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</w:t>
      </w:r>
      <w:r w:rsidRPr="00A2447A">
        <w:rPr>
          <w:rFonts w:ascii="Times New Roman" w:hAnsi="Times New Roman"/>
          <w:sz w:val="28"/>
          <w:szCs w:val="28"/>
        </w:rPr>
        <w:t>с</w:t>
      </w:r>
      <w:r w:rsidRPr="00A2447A">
        <w:rPr>
          <w:rFonts w:ascii="Times New Roman" w:hAnsi="Times New Roman"/>
          <w:sz w:val="28"/>
          <w:szCs w:val="28"/>
        </w:rPr>
        <w:t>плуатационному состоянию, допустимому по условиям обеспечения безопасности дорожного движения»;</w:t>
      </w:r>
    </w:p>
    <w:p w:rsidR="00A2447A" w:rsidRPr="00A2447A" w:rsidRDefault="00A2447A" w:rsidP="00A2447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</w:t>
      </w:r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r w:rsidRPr="00A2447A">
        <w:rPr>
          <w:rFonts w:ascii="Times New Roman" w:hAnsi="Times New Roman"/>
          <w:color w:val="000000"/>
          <w:sz w:val="28"/>
          <w:szCs w:val="28"/>
        </w:rPr>
        <w:t>риториях городских и сельских поселений. Общие технические</w:t>
      </w:r>
      <w:r w:rsidRPr="00A2447A">
        <w:rPr>
          <w:rFonts w:ascii="Times New Roman" w:hAnsi="Times New Roman"/>
          <w:sz w:val="28"/>
          <w:szCs w:val="28"/>
        </w:rPr>
        <w:t xml:space="preserve"> требования к сре</w:t>
      </w:r>
      <w:r w:rsidRPr="00A2447A">
        <w:rPr>
          <w:rFonts w:ascii="Times New Roman" w:hAnsi="Times New Roman"/>
          <w:sz w:val="28"/>
          <w:szCs w:val="28"/>
        </w:rPr>
        <w:t>д</w:t>
      </w:r>
      <w:r w:rsidRPr="00A2447A">
        <w:rPr>
          <w:rFonts w:ascii="Times New Roman" w:hAnsi="Times New Roman"/>
          <w:sz w:val="28"/>
          <w:szCs w:val="28"/>
        </w:rPr>
        <w:t>ствам наружной рекламы. Правила размещения»;</w:t>
      </w:r>
    </w:p>
    <w:p w:rsidR="00A2447A" w:rsidRPr="00A2447A" w:rsidRDefault="00A2447A" w:rsidP="00A2447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2447A" w:rsidRPr="00A2447A" w:rsidRDefault="00A2447A" w:rsidP="00A2447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2447A" w:rsidRPr="00A2447A" w:rsidRDefault="00A2447A" w:rsidP="00A244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2447A" w:rsidRPr="00A2447A" w:rsidRDefault="00A2447A" w:rsidP="00A244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2447A" w:rsidRPr="00A2447A" w:rsidRDefault="00A2447A" w:rsidP="00A2447A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комплексное обследование улично-дорожной сети, транспортных и пеш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ходных потоков, существующих технических средств организации движения;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вий проезда по магистралям;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движения;</w:t>
      </w:r>
    </w:p>
    <w:p w:rsidR="00A2447A" w:rsidRPr="00A2447A" w:rsidRDefault="00A2447A" w:rsidP="00A2447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ния движения, изменения технологии управления дорожным движением.</w:t>
      </w:r>
    </w:p>
    <w:p w:rsidR="00A2447A" w:rsidRPr="00A2447A" w:rsidRDefault="00A2447A" w:rsidP="00A2447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9FE" w:rsidRPr="00A2447A" w:rsidRDefault="001329FE" w:rsidP="00A2447A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329FE" w:rsidRPr="00A2447A" w:rsidSect="00C6230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F1810"/>
    <w:multiLevelType w:val="hybridMultilevel"/>
    <w:tmpl w:val="BAEEA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4F629D"/>
    <w:multiLevelType w:val="hybridMultilevel"/>
    <w:tmpl w:val="D92860C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8B2EE4"/>
    <w:multiLevelType w:val="hybridMultilevel"/>
    <w:tmpl w:val="1F50C22C"/>
    <w:lvl w:ilvl="0" w:tplc="08C27D0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11">
    <w:nsid w:val="7D491AA0"/>
    <w:multiLevelType w:val="hybridMultilevel"/>
    <w:tmpl w:val="245647F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0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A4245E"/>
    <w:rsid w:val="00004134"/>
    <w:rsid w:val="00004444"/>
    <w:rsid w:val="00006A15"/>
    <w:rsid w:val="00012B47"/>
    <w:rsid w:val="00040820"/>
    <w:rsid w:val="00052E2C"/>
    <w:rsid w:val="000724CF"/>
    <w:rsid w:val="000B63F9"/>
    <w:rsid w:val="000C719E"/>
    <w:rsid w:val="000D37B5"/>
    <w:rsid w:val="000F5409"/>
    <w:rsid w:val="001329FE"/>
    <w:rsid w:val="001332A7"/>
    <w:rsid w:val="0018503E"/>
    <w:rsid w:val="001E4B87"/>
    <w:rsid w:val="00210665"/>
    <w:rsid w:val="00225140"/>
    <w:rsid w:val="00234535"/>
    <w:rsid w:val="002545A8"/>
    <w:rsid w:val="00356014"/>
    <w:rsid w:val="00362AE8"/>
    <w:rsid w:val="003E293C"/>
    <w:rsid w:val="004250C7"/>
    <w:rsid w:val="00444051"/>
    <w:rsid w:val="00444102"/>
    <w:rsid w:val="00470367"/>
    <w:rsid w:val="004A58A7"/>
    <w:rsid w:val="004B3512"/>
    <w:rsid w:val="00503940"/>
    <w:rsid w:val="00512587"/>
    <w:rsid w:val="00542C77"/>
    <w:rsid w:val="00582454"/>
    <w:rsid w:val="005A2B19"/>
    <w:rsid w:val="005A7CA3"/>
    <w:rsid w:val="005B1B6C"/>
    <w:rsid w:val="005F12DA"/>
    <w:rsid w:val="006327EC"/>
    <w:rsid w:val="00634596"/>
    <w:rsid w:val="00646633"/>
    <w:rsid w:val="006545A4"/>
    <w:rsid w:val="0066297F"/>
    <w:rsid w:val="00687F46"/>
    <w:rsid w:val="006909FF"/>
    <w:rsid w:val="006C1A18"/>
    <w:rsid w:val="006C1A5F"/>
    <w:rsid w:val="006D34DA"/>
    <w:rsid w:val="006F3B36"/>
    <w:rsid w:val="00707FB3"/>
    <w:rsid w:val="0071147C"/>
    <w:rsid w:val="0073561D"/>
    <w:rsid w:val="00761F31"/>
    <w:rsid w:val="00781B95"/>
    <w:rsid w:val="0079755E"/>
    <w:rsid w:val="007B5CB0"/>
    <w:rsid w:val="007E2D77"/>
    <w:rsid w:val="00800B22"/>
    <w:rsid w:val="00802CBB"/>
    <w:rsid w:val="00815DF2"/>
    <w:rsid w:val="008253B3"/>
    <w:rsid w:val="00840880"/>
    <w:rsid w:val="0084696D"/>
    <w:rsid w:val="00854CB6"/>
    <w:rsid w:val="00871C40"/>
    <w:rsid w:val="00883E4F"/>
    <w:rsid w:val="008C02A4"/>
    <w:rsid w:val="008F6921"/>
    <w:rsid w:val="00924133"/>
    <w:rsid w:val="009637E2"/>
    <w:rsid w:val="00972416"/>
    <w:rsid w:val="0097750F"/>
    <w:rsid w:val="009863CA"/>
    <w:rsid w:val="009D6AE4"/>
    <w:rsid w:val="009E2072"/>
    <w:rsid w:val="00A2447A"/>
    <w:rsid w:val="00A269F0"/>
    <w:rsid w:val="00A34F69"/>
    <w:rsid w:val="00A4245E"/>
    <w:rsid w:val="00A42579"/>
    <w:rsid w:val="00A55FAA"/>
    <w:rsid w:val="00A97CA1"/>
    <w:rsid w:val="00AA5C0B"/>
    <w:rsid w:val="00AA7CF1"/>
    <w:rsid w:val="00AB2B40"/>
    <w:rsid w:val="00AD46BB"/>
    <w:rsid w:val="00AF107F"/>
    <w:rsid w:val="00B43B22"/>
    <w:rsid w:val="00BE1DCD"/>
    <w:rsid w:val="00C01D07"/>
    <w:rsid w:val="00C027BA"/>
    <w:rsid w:val="00C1607D"/>
    <w:rsid w:val="00C27022"/>
    <w:rsid w:val="00C47C85"/>
    <w:rsid w:val="00C6230F"/>
    <w:rsid w:val="00C87F83"/>
    <w:rsid w:val="00CA6850"/>
    <w:rsid w:val="00CD3B77"/>
    <w:rsid w:val="00CE0CE9"/>
    <w:rsid w:val="00CE57E2"/>
    <w:rsid w:val="00D17C32"/>
    <w:rsid w:val="00D8285E"/>
    <w:rsid w:val="00DC0A2F"/>
    <w:rsid w:val="00DC3FA7"/>
    <w:rsid w:val="00E24DED"/>
    <w:rsid w:val="00E30D41"/>
    <w:rsid w:val="00EF1A50"/>
    <w:rsid w:val="00F07E49"/>
    <w:rsid w:val="00F55705"/>
    <w:rsid w:val="00F67918"/>
    <w:rsid w:val="00F90CA3"/>
    <w:rsid w:val="00F945E7"/>
    <w:rsid w:val="00FA2761"/>
    <w:rsid w:val="00FB578C"/>
    <w:rsid w:val="00FE02B5"/>
    <w:rsid w:val="00FE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3554">
      <o:colormenu v:ext="edit" fillcolor="#0070c0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9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447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A2447A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8E146E-35E5-451E-83C2-E6F848F95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1276</Words>
  <Characters>7278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73</cp:revision>
  <dcterms:created xsi:type="dcterms:W3CDTF">2018-10-16T11:32:00Z</dcterms:created>
  <dcterms:modified xsi:type="dcterms:W3CDTF">2018-11-12T04:28:00Z</dcterms:modified>
</cp:coreProperties>
</file>